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D7" w:rsidRDefault="00A751D7" w:rsidP="00A751D7">
      <w:pPr>
        <w:jc w:val="center"/>
        <w:rPr>
          <w:rFonts w:cs="Sylfaen"/>
          <w:b/>
          <w:bCs/>
          <w:noProof/>
          <w:sz w:val="20"/>
          <w:szCs w:val="20"/>
          <w:lang w:val="hy-AM" w:eastAsia="ru-RU"/>
        </w:rPr>
      </w:pPr>
      <w:r>
        <w:rPr>
          <w:rFonts w:cs="Sylfaen"/>
          <w:b/>
          <w:bCs/>
          <w:noProof/>
          <w:sz w:val="20"/>
          <w:szCs w:val="20"/>
          <w:lang w:val="hy-AM" w:eastAsia="ru-RU"/>
        </w:rPr>
        <w:t>ԲՅՈՒՋԵԻ ՁԵՎ</w:t>
      </w:r>
      <w:bookmarkStart w:id="0" w:name="_GoBack"/>
      <w:bookmarkEnd w:id="0"/>
    </w:p>
    <w:p w:rsidR="0048315A" w:rsidRPr="00A751D7" w:rsidRDefault="00A751D7" w:rsidP="00C45860">
      <w:pPr>
        <w:jc w:val="center"/>
        <w:rPr>
          <w:rFonts w:cs="Sylfaen"/>
          <w:b/>
          <w:bCs/>
          <w:noProof/>
          <w:sz w:val="20"/>
          <w:szCs w:val="20"/>
          <w:lang w:val="hy-AM" w:eastAsia="ru-RU"/>
        </w:rPr>
      </w:pPr>
      <w:r w:rsidRPr="00A751D7">
        <w:rPr>
          <w:rFonts w:cs="Sylfaen"/>
          <w:b/>
          <w:bCs/>
          <w:noProof/>
          <w:sz w:val="20"/>
          <w:szCs w:val="20"/>
          <w:lang w:val="hy-AM" w:eastAsia="ru-RU"/>
        </w:rPr>
        <w:t>(</w:t>
      </w:r>
      <w:r w:rsidR="0048315A" w:rsidRPr="00C71F10">
        <w:rPr>
          <w:rFonts w:cs="Sylfaen"/>
          <w:b/>
          <w:bCs/>
          <w:noProof/>
          <w:sz w:val="20"/>
          <w:szCs w:val="20"/>
          <w:lang w:val="hy-AM" w:eastAsia="ru-RU"/>
        </w:rPr>
        <w:t>ՕՐԻՆԱԿ /</w:t>
      </w:r>
      <w:r w:rsidR="0048315A" w:rsidRPr="00C71F10">
        <w:rPr>
          <w:rFonts w:cs="Sylfaen"/>
          <w:bCs/>
          <w:noProof/>
          <w:sz w:val="20"/>
          <w:szCs w:val="20"/>
          <w:lang w:val="hy-AM" w:eastAsia="ru-RU"/>
        </w:rPr>
        <w:t>սա ընդամենը օրինակ է</w:t>
      </w:r>
      <w:r w:rsidR="0048315A" w:rsidRPr="00C71F10">
        <w:rPr>
          <w:rFonts w:cs="Sylfaen"/>
          <w:b/>
          <w:bCs/>
          <w:noProof/>
          <w:sz w:val="20"/>
          <w:szCs w:val="20"/>
          <w:lang w:val="hy-AM" w:eastAsia="ru-RU"/>
        </w:rPr>
        <w:t xml:space="preserve">/, </w:t>
      </w:r>
      <w:r w:rsidR="00073B42">
        <w:rPr>
          <w:rFonts w:cs="Sylfaen"/>
          <w:b/>
          <w:bCs/>
          <w:noProof/>
          <w:sz w:val="20"/>
          <w:szCs w:val="20"/>
          <w:lang w:val="hy-AM" w:eastAsia="ru-RU"/>
        </w:rPr>
        <w:t>գ</w:t>
      </w:r>
      <w:r w:rsidR="0048315A" w:rsidRPr="00C71F10">
        <w:rPr>
          <w:rFonts w:cs="Sylfaen"/>
          <w:b/>
          <w:bCs/>
          <w:noProof/>
          <w:sz w:val="20"/>
          <w:szCs w:val="20"/>
          <w:lang w:val="hy-AM" w:eastAsia="ru-RU"/>
        </w:rPr>
        <w:t>րել</w:t>
      </w:r>
      <w:r w:rsidR="0048315A" w:rsidRPr="00C71F10">
        <w:rPr>
          <w:rFonts w:cs="Arial"/>
          <w:b/>
          <w:bCs/>
          <w:noProof/>
          <w:sz w:val="20"/>
          <w:szCs w:val="20"/>
          <w:lang w:val="hy-AM" w:eastAsia="ru-RU"/>
        </w:rPr>
        <w:t xml:space="preserve"> </w:t>
      </w:r>
      <w:r w:rsidR="00507C99">
        <w:rPr>
          <w:rFonts w:cs="Sylfaen"/>
          <w:b/>
          <w:bCs/>
          <w:noProof/>
          <w:sz w:val="20"/>
          <w:szCs w:val="20"/>
          <w:lang w:val="hy-AM" w:eastAsia="ru-RU"/>
        </w:rPr>
        <w:t>մ</w:t>
      </w:r>
      <w:r w:rsidR="0048315A" w:rsidRPr="00C71F10">
        <w:rPr>
          <w:rFonts w:cs="Sylfaen"/>
          <w:b/>
          <w:bCs/>
          <w:noProof/>
          <w:sz w:val="20"/>
          <w:szCs w:val="20"/>
          <w:lang w:val="hy-AM" w:eastAsia="ru-RU"/>
        </w:rPr>
        <w:t>իայն</w:t>
      </w:r>
      <w:r w:rsidR="0048315A" w:rsidRPr="00C71F10">
        <w:rPr>
          <w:rFonts w:cs="Arial"/>
          <w:b/>
          <w:bCs/>
          <w:noProof/>
          <w:sz w:val="20"/>
          <w:szCs w:val="20"/>
          <w:lang w:val="hy-AM" w:eastAsia="ru-RU"/>
        </w:rPr>
        <w:t xml:space="preserve"> </w:t>
      </w:r>
      <w:r w:rsidR="0048315A" w:rsidRPr="00C71F10">
        <w:rPr>
          <w:rFonts w:cs="Sylfaen"/>
          <w:b/>
          <w:bCs/>
          <w:noProof/>
          <w:sz w:val="20"/>
          <w:szCs w:val="20"/>
          <w:lang w:val="hy-AM" w:eastAsia="ru-RU"/>
        </w:rPr>
        <w:t>ՀՀ</w:t>
      </w:r>
      <w:r w:rsidR="0048315A" w:rsidRPr="00C71F10">
        <w:rPr>
          <w:rFonts w:cs="Arial"/>
          <w:b/>
          <w:bCs/>
          <w:noProof/>
          <w:sz w:val="20"/>
          <w:szCs w:val="20"/>
          <w:lang w:val="hy-AM" w:eastAsia="ru-RU"/>
        </w:rPr>
        <w:t xml:space="preserve"> </w:t>
      </w:r>
      <w:r w:rsidR="0048315A" w:rsidRPr="00C71F10">
        <w:rPr>
          <w:rFonts w:cs="Sylfaen"/>
          <w:b/>
          <w:bCs/>
          <w:noProof/>
          <w:sz w:val="20"/>
          <w:szCs w:val="20"/>
          <w:lang w:val="hy-AM" w:eastAsia="ru-RU"/>
        </w:rPr>
        <w:t>դրամով</w:t>
      </w:r>
      <w:r w:rsidRPr="00A751D7">
        <w:rPr>
          <w:rFonts w:cs="Sylfaen"/>
          <w:b/>
          <w:bCs/>
          <w:noProof/>
          <w:sz w:val="20"/>
          <w:szCs w:val="20"/>
          <w:lang w:val="hy-AM" w:eastAsia="ru-RU"/>
        </w:rPr>
        <w:t>)</w:t>
      </w:r>
    </w:p>
    <w:p w:rsidR="0048315A" w:rsidRPr="00C71F10" w:rsidRDefault="0048315A" w:rsidP="0048315A">
      <w:pPr>
        <w:jc w:val="both"/>
        <w:rPr>
          <w:rFonts w:cs="Arial"/>
          <w:b/>
          <w:bCs/>
          <w:noProof/>
          <w:sz w:val="20"/>
          <w:szCs w:val="20"/>
          <w:lang w:val="hy-AM" w:eastAsia="ru-RU"/>
        </w:rPr>
      </w:pPr>
      <w:r w:rsidRPr="00C71F10">
        <w:rPr>
          <w:rFonts w:cs="Sylfaen"/>
          <w:b/>
          <w:bCs/>
          <w:noProof/>
          <w:sz w:val="20"/>
          <w:szCs w:val="20"/>
          <w:lang w:val="hy-AM" w:eastAsia="ru-RU"/>
        </w:rPr>
        <w:t>Եթե ձեր ծրագրում նախատեսված չէ որևէ ծախս, որը գրված է այս օրինակելի ձևում՝ պետք չէ լրացնել, ջնջել այդ տողը։</w:t>
      </w:r>
    </w:p>
    <w:p w:rsidR="0048315A" w:rsidRPr="00C71F10" w:rsidRDefault="0048315A" w:rsidP="0048315A">
      <w:pPr>
        <w:jc w:val="both"/>
        <w:rPr>
          <w:rFonts w:cs="Arial"/>
          <w:b/>
          <w:bCs/>
          <w:noProof/>
          <w:sz w:val="20"/>
          <w:szCs w:val="20"/>
          <w:lang w:val="hy-AM" w:eastAsia="ru-RU"/>
        </w:rPr>
      </w:pPr>
      <w:r w:rsidRPr="00C71F10">
        <w:rPr>
          <w:rFonts w:cs="Arial"/>
          <w:b/>
          <w:bCs/>
          <w:noProof/>
          <w:sz w:val="20"/>
          <w:szCs w:val="20"/>
          <w:lang w:val="hy-AM" w:eastAsia="ru-RU"/>
        </w:rPr>
        <w:t>Excel տարբերակով</w:t>
      </w:r>
    </w:p>
    <w:tbl>
      <w:tblPr>
        <w:tblW w:w="9367" w:type="dxa"/>
        <w:jc w:val="center"/>
        <w:tblLook w:val="04A0" w:firstRow="1" w:lastRow="0" w:firstColumn="1" w:lastColumn="0" w:noHBand="0" w:noVBand="1"/>
      </w:tblPr>
      <w:tblGrid>
        <w:gridCol w:w="578"/>
        <w:gridCol w:w="2893"/>
        <w:gridCol w:w="1294"/>
        <w:gridCol w:w="976"/>
        <w:gridCol w:w="976"/>
        <w:gridCol w:w="992"/>
        <w:gridCol w:w="976"/>
        <w:gridCol w:w="976"/>
      </w:tblGrid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5A" w:rsidRPr="00C71F10" w:rsidRDefault="0048315A" w:rsidP="00E96354">
            <w:pPr>
              <w:spacing w:after="0"/>
              <w:ind w:firstLine="45"/>
              <w:jc w:val="center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#</w:t>
            </w:r>
          </w:p>
        </w:tc>
        <w:tc>
          <w:tcPr>
            <w:tcW w:w="28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5A" w:rsidRPr="00C71F10" w:rsidRDefault="0048315A" w:rsidP="00E96354">
            <w:pPr>
              <w:spacing w:after="0"/>
              <w:jc w:val="center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Ծախսի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առարկա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5A" w:rsidRPr="00C71F10" w:rsidRDefault="0048315A" w:rsidP="00E96354">
            <w:pPr>
              <w:spacing w:after="0"/>
              <w:ind w:firstLine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Չափման միավորի անվանումը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15A" w:rsidRPr="00C71F10" w:rsidRDefault="0048315A" w:rsidP="00E96354">
            <w:pPr>
              <w:spacing w:after="0"/>
              <w:ind w:firstLine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Քանակ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5A" w:rsidRPr="00C71F10" w:rsidRDefault="0048315A" w:rsidP="00E96354">
            <w:pPr>
              <w:spacing w:after="0"/>
              <w:ind w:firstLine="0"/>
              <w:rPr>
                <w:rFonts w:cs="Sylfaen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Արժեք</w:t>
            </w:r>
          </w:p>
          <w:p w:rsidR="0048315A" w:rsidRPr="00C71F10" w:rsidRDefault="0048315A" w:rsidP="00E96354">
            <w:pPr>
              <w:spacing w:after="0"/>
              <w:ind w:firstLine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ՀՀ դրամ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5A" w:rsidRPr="00C71F10" w:rsidRDefault="0048315A" w:rsidP="00E96354">
            <w:pPr>
              <w:spacing w:after="0"/>
              <w:ind w:firstLine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Ընդամենը ՀՀ դրամ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5A" w:rsidRPr="00C71F10" w:rsidRDefault="0048315A" w:rsidP="00E96354">
            <w:pPr>
              <w:spacing w:after="0"/>
              <w:ind w:firstLine="0"/>
              <w:rPr>
                <w:rFonts w:cs="Sylfaen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 xml:space="preserve">Ներդրում </w:t>
            </w:r>
          </w:p>
          <w:p w:rsidR="0048315A" w:rsidRPr="00C71F10" w:rsidRDefault="0048315A" w:rsidP="00E96354">
            <w:pPr>
              <w:spacing w:after="0"/>
              <w:ind w:firstLine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ՀՀ դրամ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15A" w:rsidRPr="00C71F10" w:rsidRDefault="0048315A" w:rsidP="00E96354">
            <w:pPr>
              <w:spacing w:after="0"/>
              <w:ind w:firstLine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Խնդրվող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գումար</w:t>
            </w: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3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>1.</w:t>
            </w: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Անձնակազմի</w:t>
            </w: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աշխատավարձ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1.1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Ծրագրի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ղեկավար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1.2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Հաշվապահ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1.3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Համադասող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1.4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Գործավար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-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օպերատոր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Ընդամենը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3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2.Հոնորար</w:t>
            </w: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փորձագետներ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2.1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Իրավաբան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2.2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Հոգեբան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Ընդամենը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47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3.Ցուցահանդես</w:t>
            </w: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>-</w:t>
            </w: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փառատոնի</w:t>
            </w: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կազմակերպում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3.1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Ցուցանակներ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պաստառներ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3.2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Տրանսպորտային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ծախսեր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3.3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Փաթեթներ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փառատոնի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հյուրերին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3.4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Բուկլետների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բազմացում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Ընդամենը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6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4.Համակարգչային</w:t>
            </w: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սարքավորում</w:t>
            </w: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և</w:t>
            </w: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ծախսվող</w:t>
            </w: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նյութեր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4.1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Համակարգիչ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PIV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4.2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Տպիչ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4.3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Տոներ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4.4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Թուղթ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և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գրասենյակային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4.5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Սուրճ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-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թեյ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հանդիպ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.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մասնակիցներին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Ընդամենը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3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5.Կոմունիկացիոն</w:t>
            </w: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ծախսեր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5.1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Էլեկտրաէներգիա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5.2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Հեռախոս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5.3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Էլ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.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փոստ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և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ինտերնետ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Ընդամենը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65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6.Հրապարակումներ</w:t>
            </w: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հեռուստա</w:t>
            </w: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և</w:t>
            </w: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ռադիո</w:t>
            </w: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հաղորդումներ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6.1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Գրքույկի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հրատարակում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6.2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Հեռուստահաղորդում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6.3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Ռադիոհաղորդում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Ընդամենը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3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7.Շնորհանդեսի</w:t>
            </w: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կազմակերպում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7.1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Ընդունելություն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մասնակիցների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համար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7.2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Տարածքի</w:t>
            </w: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վարձակալում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45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noProof/>
                <w:sz w:val="16"/>
                <w:szCs w:val="16"/>
                <w:lang w:val="hy-AM" w:eastAsia="ru-RU"/>
              </w:rPr>
              <w:t>Ընդամենը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ind w:firstLine="34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  <w:tr w:rsidR="0048315A" w:rsidRPr="00C71F10" w:rsidTr="00E96354">
        <w:trPr>
          <w:trHeight w:val="20"/>
          <w:jc w:val="center"/>
        </w:trPr>
        <w:tc>
          <w:tcPr>
            <w:tcW w:w="3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Sylfaen"/>
                <w:b/>
                <w:bCs/>
                <w:noProof/>
                <w:sz w:val="16"/>
                <w:szCs w:val="16"/>
                <w:lang w:val="hy-AM" w:eastAsia="ru-RU"/>
              </w:rPr>
              <w:t>ԸՆԴԱՄԵՆԸ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b/>
                <w:bCs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5A" w:rsidRPr="00C71F10" w:rsidRDefault="0048315A" w:rsidP="00E96354">
            <w:pPr>
              <w:spacing w:after="0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  <w:r w:rsidRPr="00C71F10">
              <w:rPr>
                <w:rFonts w:cs="Arial"/>
                <w:noProof/>
                <w:sz w:val="16"/>
                <w:szCs w:val="16"/>
                <w:lang w:val="hy-AM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315A" w:rsidRPr="00C71F10" w:rsidRDefault="0048315A" w:rsidP="00E96354">
            <w:pPr>
              <w:spacing w:after="0"/>
              <w:jc w:val="right"/>
              <w:rPr>
                <w:rFonts w:cs="Arial"/>
                <w:noProof/>
                <w:sz w:val="16"/>
                <w:szCs w:val="16"/>
                <w:lang w:val="hy-AM" w:eastAsia="ru-RU"/>
              </w:rPr>
            </w:pPr>
          </w:p>
        </w:tc>
      </w:tr>
    </w:tbl>
    <w:p w:rsidR="0048315A" w:rsidRPr="00C71F10" w:rsidRDefault="0048315A" w:rsidP="0048315A">
      <w:pPr>
        <w:jc w:val="both"/>
        <w:rPr>
          <w:rFonts w:cs="Arial"/>
          <w:noProof/>
          <w:sz w:val="20"/>
          <w:szCs w:val="20"/>
          <w:lang w:val="hy-AM" w:eastAsia="ru-RU"/>
        </w:rPr>
      </w:pPr>
    </w:p>
    <w:p w:rsidR="0048315A" w:rsidRPr="00C71F10" w:rsidRDefault="0048315A" w:rsidP="0048315A">
      <w:pPr>
        <w:ind w:firstLine="0"/>
        <w:jc w:val="both"/>
        <w:rPr>
          <w:rFonts w:cs="Arial"/>
          <w:noProof/>
          <w:sz w:val="20"/>
          <w:szCs w:val="20"/>
          <w:lang w:val="hy-AM" w:eastAsia="ru-RU"/>
        </w:rPr>
      </w:pPr>
      <w:r w:rsidRPr="00C71F10">
        <w:rPr>
          <w:rFonts w:cs="Sylfaen"/>
          <w:noProof/>
          <w:sz w:val="20"/>
          <w:szCs w:val="20"/>
          <w:lang w:val="hy-AM" w:eastAsia="ru-RU"/>
        </w:rPr>
        <w:t>Ըստ</w:t>
      </w:r>
      <w:r w:rsidRPr="00C71F10">
        <w:rPr>
          <w:rFonts w:cs="Arial"/>
          <w:noProof/>
          <w:sz w:val="20"/>
          <w:szCs w:val="20"/>
          <w:lang w:val="hy-AM" w:eastAsia="ru-RU"/>
        </w:rPr>
        <w:t xml:space="preserve"> </w:t>
      </w:r>
      <w:r w:rsidRPr="00C71F10">
        <w:rPr>
          <w:rFonts w:cs="Sylfaen"/>
          <w:noProof/>
          <w:sz w:val="20"/>
          <w:szCs w:val="20"/>
          <w:lang w:val="hy-AM" w:eastAsia="ru-RU"/>
        </w:rPr>
        <w:t>անհարաժեշտության</w:t>
      </w:r>
      <w:r w:rsidRPr="00C71F10">
        <w:rPr>
          <w:rFonts w:cs="Arial"/>
          <w:noProof/>
          <w:sz w:val="20"/>
          <w:szCs w:val="20"/>
          <w:lang w:val="hy-AM" w:eastAsia="ru-RU"/>
        </w:rPr>
        <w:t xml:space="preserve"> </w:t>
      </w:r>
      <w:r w:rsidRPr="00C71F10">
        <w:rPr>
          <w:rFonts w:cs="Sylfaen"/>
          <w:noProof/>
          <w:sz w:val="20"/>
          <w:szCs w:val="20"/>
          <w:lang w:val="hy-AM" w:eastAsia="ru-RU"/>
        </w:rPr>
        <w:t>կարող</w:t>
      </w:r>
      <w:r w:rsidRPr="00C71F10">
        <w:rPr>
          <w:rFonts w:cs="Arial"/>
          <w:noProof/>
          <w:sz w:val="20"/>
          <w:szCs w:val="20"/>
          <w:lang w:val="hy-AM" w:eastAsia="ru-RU"/>
        </w:rPr>
        <w:t xml:space="preserve"> </w:t>
      </w:r>
      <w:r w:rsidRPr="00C71F10">
        <w:rPr>
          <w:rFonts w:cs="Sylfaen"/>
          <w:noProof/>
          <w:sz w:val="20"/>
          <w:szCs w:val="20"/>
          <w:lang w:val="hy-AM" w:eastAsia="ru-RU"/>
        </w:rPr>
        <w:t>են</w:t>
      </w:r>
      <w:r w:rsidRPr="00C71F10">
        <w:rPr>
          <w:rFonts w:cs="Arial"/>
          <w:noProof/>
          <w:sz w:val="20"/>
          <w:szCs w:val="20"/>
          <w:lang w:val="hy-AM" w:eastAsia="ru-RU"/>
        </w:rPr>
        <w:t xml:space="preserve"> </w:t>
      </w:r>
      <w:r w:rsidRPr="00C71F10">
        <w:rPr>
          <w:rFonts w:cs="Sylfaen"/>
          <w:noProof/>
          <w:sz w:val="20"/>
          <w:szCs w:val="20"/>
          <w:lang w:val="hy-AM" w:eastAsia="ru-RU"/>
        </w:rPr>
        <w:t>ավելանալ</w:t>
      </w:r>
      <w:r w:rsidRPr="00C71F10">
        <w:rPr>
          <w:rFonts w:cs="Arial"/>
          <w:noProof/>
          <w:sz w:val="20"/>
          <w:szCs w:val="20"/>
          <w:lang w:val="hy-AM" w:eastAsia="ru-RU"/>
        </w:rPr>
        <w:t xml:space="preserve"> </w:t>
      </w:r>
      <w:r w:rsidRPr="00C71F10">
        <w:rPr>
          <w:rFonts w:cs="Sylfaen"/>
          <w:noProof/>
          <w:sz w:val="20"/>
          <w:szCs w:val="20"/>
          <w:lang w:val="hy-AM" w:eastAsia="ru-RU"/>
        </w:rPr>
        <w:t>հոդվածներ</w:t>
      </w:r>
      <w:r w:rsidRPr="00C71F10">
        <w:rPr>
          <w:rFonts w:cs="Arial"/>
          <w:noProof/>
          <w:sz w:val="20"/>
          <w:szCs w:val="20"/>
          <w:lang w:val="hy-AM" w:eastAsia="ru-RU"/>
        </w:rPr>
        <w:t xml:space="preserve"> </w:t>
      </w:r>
      <w:r w:rsidRPr="00C71F10">
        <w:rPr>
          <w:rFonts w:cs="Sylfaen"/>
          <w:noProof/>
          <w:sz w:val="20"/>
          <w:szCs w:val="20"/>
          <w:lang w:val="hy-AM" w:eastAsia="ru-RU"/>
        </w:rPr>
        <w:t>կամ</w:t>
      </w:r>
      <w:r w:rsidRPr="00C71F10">
        <w:rPr>
          <w:rFonts w:cs="Arial"/>
          <w:noProof/>
          <w:sz w:val="20"/>
          <w:szCs w:val="20"/>
          <w:lang w:val="hy-AM" w:eastAsia="ru-RU"/>
        </w:rPr>
        <w:t xml:space="preserve"> </w:t>
      </w:r>
      <w:r w:rsidRPr="00C71F10">
        <w:rPr>
          <w:rFonts w:cs="Sylfaen"/>
          <w:noProof/>
          <w:sz w:val="20"/>
          <w:szCs w:val="20"/>
          <w:lang w:val="hy-AM" w:eastAsia="ru-RU"/>
        </w:rPr>
        <w:t>ենթահոդվածներ</w:t>
      </w:r>
      <w:r w:rsidRPr="00C71F10">
        <w:rPr>
          <w:rFonts w:cs="Arial"/>
          <w:noProof/>
          <w:sz w:val="20"/>
          <w:szCs w:val="20"/>
          <w:lang w:val="hy-AM" w:eastAsia="ru-RU"/>
        </w:rPr>
        <w:t xml:space="preserve">, </w:t>
      </w:r>
    </w:p>
    <w:p w:rsidR="0048315A" w:rsidRPr="00C71F10" w:rsidRDefault="0048315A" w:rsidP="0048315A">
      <w:pPr>
        <w:ind w:firstLine="0"/>
        <w:jc w:val="both"/>
        <w:rPr>
          <w:rFonts w:cs="Arial"/>
          <w:noProof/>
          <w:sz w:val="20"/>
          <w:szCs w:val="20"/>
          <w:lang w:val="hy-AM" w:eastAsia="ru-RU"/>
        </w:rPr>
      </w:pPr>
      <w:r w:rsidRPr="00C71F10">
        <w:rPr>
          <w:rFonts w:cs="Sylfaen"/>
          <w:noProof/>
          <w:sz w:val="20"/>
          <w:szCs w:val="20"/>
          <w:lang w:val="hy-AM" w:eastAsia="ru-RU"/>
        </w:rPr>
        <w:t>Կից</w:t>
      </w:r>
      <w:r w:rsidRPr="00C71F10">
        <w:rPr>
          <w:rFonts w:cs="Arial"/>
          <w:noProof/>
          <w:sz w:val="20"/>
          <w:szCs w:val="20"/>
          <w:lang w:val="hy-AM" w:eastAsia="ru-RU"/>
        </w:rPr>
        <w:t xml:space="preserve"> </w:t>
      </w:r>
      <w:r w:rsidRPr="00C71F10">
        <w:rPr>
          <w:rFonts w:cs="Sylfaen"/>
          <w:noProof/>
          <w:sz w:val="20"/>
          <w:szCs w:val="20"/>
          <w:lang w:val="hy-AM" w:eastAsia="ru-RU"/>
        </w:rPr>
        <w:t>ներկայացնել</w:t>
      </w:r>
      <w:r w:rsidRPr="00C71F10">
        <w:rPr>
          <w:rFonts w:cs="Arial"/>
          <w:noProof/>
          <w:sz w:val="20"/>
          <w:szCs w:val="20"/>
          <w:lang w:val="hy-AM" w:eastAsia="ru-RU"/>
        </w:rPr>
        <w:t xml:space="preserve"> </w:t>
      </w:r>
      <w:r w:rsidRPr="00C71F10">
        <w:rPr>
          <w:rFonts w:cs="Sylfaen"/>
          <w:noProof/>
          <w:sz w:val="20"/>
          <w:szCs w:val="20"/>
          <w:lang w:val="hy-AM" w:eastAsia="ru-RU"/>
        </w:rPr>
        <w:t>նաև</w:t>
      </w:r>
      <w:r w:rsidRPr="00C71F10">
        <w:rPr>
          <w:rFonts w:cs="Arial"/>
          <w:noProof/>
          <w:sz w:val="20"/>
          <w:szCs w:val="20"/>
          <w:lang w:val="hy-AM" w:eastAsia="ru-RU"/>
        </w:rPr>
        <w:t xml:space="preserve"> </w:t>
      </w:r>
      <w:r w:rsidRPr="00C71F10">
        <w:rPr>
          <w:rFonts w:cs="Sylfaen"/>
          <w:noProof/>
          <w:sz w:val="20"/>
          <w:szCs w:val="20"/>
          <w:lang w:val="hy-AM" w:eastAsia="ru-RU"/>
        </w:rPr>
        <w:t>բյուջեի</w:t>
      </w:r>
      <w:r w:rsidRPr="00C71F10">
        <w:rPr>
          <w:rFonts w:cs="Arial"/>
          <w:noProof/>
          <w:sz w:val="20"/>
          <w:szCs w:val="20"/>
          <w:lang w:val="hy-AM" w:eastAsia="ru-RU"/>
        </w:rPr>
        <w:t xml:space="preserve"> </w:t>
      </w:r>
      <w:r w:rsidRPr="00C71F10">
        <w:rPr>
          <w:rFonts w:cs="Sylfaen"/>
          <w:noProof/>
          <w:sz w:val="20"/>
          <w:szCs w:val="20"/>
          <w:lang w:val="hy-AM" w:eastAsia="ru-RU"/>
        </w:rPr>
        <w:t>տեքստային</w:t>
      </w:r>
      <w:r w:rsidRPr="00C71F10">
        <w:rPr>
          <w:rFonts w:cs="Arial"/>
          <w:noProof/>
          <w:sz w:val="20"/>
          <w:szCs w:val="20"/>
          <w:lang w:val="hy-AM" w:eastAsia="ru-RU"/>
        </w:rPr>
        <w:t xml:space="preserve"> </w:t>
      </w:r>
      <w:r w:rsidRPr="00C71F10">
        <w:rPr>
          <w:rFonts w:cs="Sylfaen"/>
          <w:noProof/>
          <w:sz w:val="20"/>
          <w:szCs w:val="20"/>
          <w:lang w:val="hy-AM" w:eastAsia="ru-RU"/>
        </w:rPr>
        <w:t>բացատրությունը</w:t>
      </w:r>
      <w:r w:rsidRPr="00C71F10">
        <w:rPr>
          <w:rFonts w:cs="Arial"/>
          <w:noProof/>
          <w:sz w:val="20"/>
          <w:szCs w:val="20"/>
          <w:lang w:val="hy-AM" w:eastAsia="ru-RU"/>
        </w:rPr>
        <w:t xml:space="preserve"> </w:t>
      </w:r>
      <w:r w:rsidRPr="00C71F10">
        <w:rPr>
          <w:rFonts w:cs="Sylfaen"/>
          <w:noProof/>
          <w:sz w:val="20"/>
          <w:szCs w:val="20"/>
          <w:lang w:val="hy-AM" w:eastAsia="ru-RU"/>
        </w:rPr>
        <w:t>առանձին</w:t>
      </w:r>
      <w:r w:rsidRPr="00C71F10">
        <w:rPr>
          <w:rFonts w:cs="Arial"/>
          <w:noProof/>
          <w:sz w:val="20"/>
          <w:szCs w:val="20"/>
          <w:lang w:val="hy-AM" w:eastAsia="ru-RU"/>
        </w:rPr>
        <w:t>-</w:t>
      </w:r>
      <w:r w:rsidRPr="00C71F10">
        <w:rPr>
          <w:rFonts w:cs="Sylfaen"/>
          <w:noProof/>
          <w:sz w:val="20"/>
          <w:szCs w:val="20"/>
          <w:lang w:val="hy-AM" w:eastAsia="ru-RU"/>
        </w:rPr>
        <w:t>առանձին</w:t>
      </w:r>
      <w:r w:rsidRPr="00C71F10">
        <w:rPr>
          <w:rFonts w:cs="Arial"/>
          <w:noProof/>
          <w:sz w:val="20"/>
          <w:szCs w:val="20"/>
          <w:lang w:val="hy-AM" w:eastAsia="ru-RU"/>
        </w:rPr>
        <w:t xml:space="preserve"> </w:t>
      </w:r>
      <w:r w:rsidRPr="00C71F10">
        <w:rPr>
          <w:rFonts w:cs="Sylfaen"/>
          <w:noProof/>
          <w:sz w:val="20"/>
          <w:szCs w:val="20"/>
          <w:lang w:val="hy-AM" w:eastAsia="ru-RU"/>
        </w:rPr>
        <w:t>հոդվածներով</w:t>
      </w:r>
      <w:r w:rsidRPr="00C71F10">
        <w:rPr>
          <w:rFonts w:cs="Arial"/>
          <w:noProof/>
          <w:sz w:val="20"/>
          <w:szCs w:val="20"/>
          <w:lang w:val="hy-AM" w:eastAsia="ru-RU"/>
        </w:rPr>
        <w:t xml:space="preserve"> 1 </w:t>
      </w:r>
      <w:r w:rsidRPr="00C71F10">
        <w:rPr>
          <w:rFonts w:cs="Sylfaen"/>
          <w:noProof/>
          <w:sz w:val="20"/>
          <w:szCs w:val="20"/>
          <w:lang w:val="hy-AM" w:eastAsia="ru-RU"/>
        </w:rPr>
        <w:t>էջ</w:t>
      </w:r>
      <w:r w:rsidRPr="00C71F10">
        <w:rPr>
          <w:rFonts w:cs="Arial"/>
          <w:noProof/>
          <w:sz w:val="20"/>
          <w:szCs w:val="20"/>
          <w:lang w:val="hy-AM" w:eastAsia="ru-RU"/>
        </w:rPr>
        <w:t>:</w:t>
      </w:r>
    </w:p>
    <w:p w:rsidR="00A10308" w:rsidRPr="0048315A" w:rsidRDefault="00A10308">
      <w:pPr>
        <w:rPr>
          <w:lang w:val="hy-AM"/>
        </w:rPr>
      </w:pPr>
    </w:p>
    <w:sectPr w:rsidR="00A10308" w:rsidRPr="0048315A" w:rsidSect="0050487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5A"/>
    <w:rsid w:val="00073B42"/>
    <w:rsid w:val="001175A2"/>
    <w:rsid w:val="0048315A"/>
    <w:rsid w:val="0050487F"/>
    <w:rsid w:val="00507C99"/>
    <w:rsid w:val="008D605A"/>
    <w:rsid w:val="00A10308"/>
    <w:rsid w:val="00A56C12"/>
    <w:rsid w:val="00A751D7"/>
    <w:rsid w:val="00C4010B"/>
    <w:rsid w:val="00C4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CAED"/>
  <w15:chartTrackingRefBased/>
  <w15:docId w15:val="{C3B77AB6-7BB0-4D50-BE2F-B643B952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15A"/>
    <w:pPr>
      <w:spacing w:after="100" w:line="240" w:lineRule="auto"/>
      <w:ind w:firstLine="720"/>
    </w:pPr>
    <w:rPr>
      <w:rFonts w:eastAsia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2023-11-13T10:12:00Z</dcterms:created>
  <dcterms:modified xsi:type="dcterms:W3CDTF">2023-11-13T11:12:00Z</dcterms:modified>
</cp:coreProperties>
</file>